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9" w:type="dxa"/>
        <w:tblInd w:w="108" w:type="dxa"/>
        <w:tblLayout w:type="fixed"/>
        <w:tblLook w:val="0000" w:firstRow="0" w:lastRow="0" w:firstColumn="0" w:lastColumn="0" w:noHBand="0" w:noVBand="0"/>
      </w:tblPr>
      <w:tblGrid>
        <w:gridCol w:w="4168"/>
        <w:gridCol w:w="5311"/>
      </w:tblGrid>
      <w:tr w:rsidR="00FB0C5D" w:rsidRPr="00FF2D72" w:rsidTr="000F6425">
        <w:trPr>
          <w:trHeight w:hRule="exact" w:val="1274"/>
        </w:trPr>
        <w:tc>
          <w:tcPr>
            <w:tcW w:w="4168" w:type="dxa"/>
          </w:tcPr>
          <w:p w:rsidR="00FB0C5D" w:rsidRPr="00705F60" w:rsidRDefault="00FB0C5D" w:rsidP="000F6425">
            <w:pPr>
              <w:snapToGrid w:val="0"/>
              <w:spacing w:after="0" w:line="240" w:lineRule="auto"/>
              <w:rPr>
                <w:b/>
                <w:szCs w:val="28"/>
                <w:lang w:eastAsia="ar-SA"/>
              </w:rPr>
            </w:pPr>
            <w:r w:rsidRPr="00705F60">
              <w:rPr>
                <w:b/>
                <w:szCs w:val="28"/>
              </w:rPr>
              <w:t>TỈNH ỦY HÀ TĨNH</w:t>
            </w:r>
          </w:p>
          <w:p w:rsidR="00FB0C5D" w:rsidRPr="00705F60" w:rsidRDefault="00FB0C5D" w:rsidP="000F6425">
            <w:pPr>
              <w:suppressAutoHyphens/>
              <w:spacing w:after="0" w:line="240" w:lineRule="auto"/>
              <w:rPr>
                <w:b/>
                <w:bCs/>
                <w:szCs w:val="28"/>
                <w:lang w:val="vi-VN"/>
              </w:rPr>
            </w:pPr>
            <w:r w:rsidRPr="00705F60">
              <w:rPr>
                <w:b/>
                <w:bCs/>
                <w:szCs w:val="28"/>
                <w:lang w:val="vi-VN"/>
              </w:rPr>
              <w:t xml:space="preserve">               </w:t>
            </w:r>
            <w:r w:rsidRPr="00705F60">
              <w:rPr>
                <w:b/>
                <w:bCs/>
                <w:szCs w:val="28"/>
              </w:rPr>
              <w:t>*</w:t>
            </w:r>
          </w:p>
          <w:p w:rsidR="00FB0C5D" w:rsidRDefault="00FB0C5D" w:rsidP="000F6425">
            <w:pPr>
              <w:suppressAutoHyphens/>
              <w:spacing w:after="0" w:line="240" w:lineRule="auto"/>
              <w:rPr>
                <w:szCs w:val="28"/>
                <w:lang w:val="en"/>
              </w:rPr>
            </w:pPr>
            <w:r>
              <w:rPr>
                <w:szCs w:val="28"/>
                <w:lang w:val="vi-VN"/>
              </w:rPr>
              <w:t xml:space="preserve"> </w:t>
            </w:r>
            <w:r w:rsidRPr="00705F60">
              <w:rPr>
                <w:szCs w:val="28"/>
              </w:rPr>
              <w:t xml:space="preserve"> </w:t>
            </w:r>
            <w:r w:rsidRPr="00705F60">
              <w:rPr>
                <w:szCs w:val="28"/>
                <w:lang w:val="en"/>
              </w:rPr>
              <w:t>Số</w:t>
            </w:r>
            <w:r w:rsidR="00BA1FB0">
              <w:rPr>
                <w:szCs w:val="28"/>
                <w:lang w:val="en"/>
              </w:rPr>
              <w:t xml:space="preserve"> 1164</w:t>
            </w:r>
            <w:r w:rsidRPr="00705F60">
              <w:rPr>
                <w:szCs w:val="28"/>
                <w:lang w:val="en"/>
              </w:rPr>
              <w:t>-MH/TU</w:t>
            </w:r>
          </w:p>
          <w:p w:rsidR="00FB0C5D" w:rsidRDefault="00FB0C5D" w:rsidP="000F6425">
            <w:pPr>
              <w:suppressAutoHyphens/>
              <w:spacing w:after="0" w:line="240" w:lineRule="auto"/>
              <w:rPr>
                <w:szCs w:val="28"/>
                <w:lang w:val="en"/>
              </w:rPr>
            </w:pPr>
          </w:p>
          <w:p w:rsidR="00FB0C5D" w:rsidRDefault="00FB0C5D" w:rsidP="000F6425">
            <w:pPr>
              <w:suppressAutoHyphens/>
              <w:spacing w:after="0" w:line="240" w:lineRule="auto"/>
              <w:rPr>
                <w:szCs w:val="28"/>
                <w:lang w:val="en"/>
              </w:rPr>
            </w:pPr>
          </w:p>
          <w:p w:rsidR="00FB0C5D" w:rsidRPr="00705F60" w:rsidRDefault="00FB0C5D" w:rsidP="000F6425">
            <w:pPr>
              <w:suppressAutoHyphens/>
              <w:spacing w:after="0" w:line="240" w:lineRule="auto"/>
              <w:rPr>
                <w:szCs w:val="28"/>
                <w:lang w:val="en-US"/>
              </w:rPr>
            </w:pPr>
          </w:p>
        </w:tc>
        <w:tc>
          <w:tcPr>
            <w:tcW w:w="5311" w:type="dxa"/>
          </w:tcPr>
          <w:p w:rsidR="00FB0C5D" w:rsidRPr="00705F60" w:rsidRDefault="00FB0C5D" w:rsidP="000F6425">
            <w:pPr>
              <w:suppressAutoHyphens/>
              <w:snapToGrid w:val="0"/>
              <w:spacing w:before="40"/>
              <w:jc w:val="center"/>
              <w:rPr>
                <w:b/>
                <w:bCs/>
                <w:szCs w:val="28"/>
              </w:rPr>
            </w:pPr>
            <w:r w:rsidRPr="00705F60">
              <w:rPr>
                <w:noProof/>
                <w:spacing w:val="-8"/>
                <w:szCs w:val="28"/>
                <w:lang w:val="en-US"/>
              </w:rPr>
              <mc:AlternateContent>
                <mc:Choice Requires="wps">
                  <w:drawing>
                    <wp:anchor distT="0" distB="0" distL="114300" distR="114300" simplePos="0" relativeHeight="251661312" behindDoc="0" locked="0" layoutInCell="1" allowOverlap="1" wp14:anchorId="0A177A21" wp14:editId="41B4FAE9">
                      <wp:simplePos x="0" y="0"/>
                      <wp:positionH relativeFrom="column">
                        <wp:posOffset>747869</wp:posOffset>
                      </wp:positionH>
                      <wp:positionV relativeFrom="paragraph">
                        <wp:posOffset>233680</wp:posOffset>
                      </wp:positionV>
                      <wp:extent cx="2366077"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60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C1AC68"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8.4pt" to="245.2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"/>
                  </w:pict>
                </mc:Fallback>
              </mc:AlternateContent>
            </w:r>
            <w:r w:rsidRPr="00705F60">
              <w:rPr>
                <w:b/>
                <w:bCs/>
                <w:szCs w:val="28"/>
                <w:lang w:val="vi-VN"/>
              </w:rPr>
              <w:t xml:space="preserve">        </w:t>
            </w:r>
            <w:r>
              <w:rPr>
                <w:b/>
                <w:bCs/>
                <w:szCs w:val="28"/>
                <w:lang w:val="en-US"/>
              </w:rPr>
              <w:t xml:space="preserve">    </w:t>
            </w:r>
            <w:r w:rsidRPr="00705F60">
              <w:rPr>
                <w:b/>
                <w:bCs/>
                <w:szCs w:val="28"/>
                <w:lang w:val="en-US"/>
              </w:rPr>
              <w:t xml:space="preserve"> </w:t>
            </w:r>
            <w:r w:rsidRPr="00705F60">
              <w:rPr>
                <w:b/>
                <w:bCs/>
                <w:szCs w:val="28"/>
              </w:rPr>
              <w:t>ĐẢNG CỘNG SẢN VIỆT NAM</w:t>
            </w:r>
          </w:p>
          <w:p w:rsidR="00FB0C5D" w:rsidRPr="00705F60" w:rsidRDefault="00FB0C5D" w:rsidP="000F6425">
            <w:pPr>
              <w:tabs>
                <w:tab w:val="left" w:pos="5027"/>
              </w:tabs>
              <w:suppressAutoHyphens/>
              <w:snapToGrid w:val="0"/>
              <w:spacing w:before="80" w:after="80"/>
              <w:jc w:val="center"/>
              <w:rPr>
                <w:i/>
                <w:iCs/>
                <w:szCs w:val="28"/>
              </w:rPr>
            </w:pPr>
            <w:r w:rsidRPr="00705F60">
              <w:rPr>
                <w:i/>
                <w:iCs/>
                <w:szCs w:val="28"/>
                <w:lang w:val="en-US"/>
              </w:rPr>
              <w:t xml:space="preserve">         </w:t>
            </w:r>
            <w:r>
              <w:rPr>
                <w:i/>
                <w:iCs/>
                <w:szCs w:val="28"/>
                <w:lang w:val="en-US"/>
              </w:rPr>
              <w:t xml:space="preserve">   </w:t>
            </w:r>
            <w:r w:rsidRPr="00705F60">
              <w:rPr>
                <w:i/>
                <w:iCs/>
                <w:szCs w:val="28"/>
                <w:lang w:val="en-US"/>
              </w:rPr>
              <w:t>Hà Tĩnh, ngày</w:t>
            </w:r>
            <w:r w:rsidR="00BA1FB0">
              <w:rPr>
                <w:i/>
                <w:iCs/>
                <w:szCs w:val="28"/>
                <w:lang w:val="en-US"/>
              </w:rPr>
              <w:t xml:space="preserve"> 10 </w:t>
            </w:r>
            <w:r w:rsidRPr="00705F60">
              <w:rPr>
                <w:i/>
                <w:iCs/>
                <w:szCs w:val="28"/>
                <w:lang w:val="en-US"/>
              </w:rPr>
              <w:t xml:space="preserve">tháng </w:t>
            </w:r>
            <w:r w:rsidR="00D617E9">
              <w:rPr>
                <w:i/>
                <w:iCs/>
                <w:szCs w:val="28"/>
                <w:lang w:val="en-US"/>
              </w:rPr>
              <w:t>9</w:t>
            </w:r>
            <w:r w:rsidRPr="00705F60">
              <w:rPr>
                <w:i/>
                <w:iCs/>
                <w:szCs w:val="28"/>
                <w:lang w:val="en-US"/>
              </w:rPr>
              <w:t xml:space="preserve"> năm 2020</w:t>
            </w:r>
            <w:r w:rsidRPr="00705F60">
              <w:rPr>
                <w:i/>
                <w:iCs/>
                <w:szCs w:val="28"/>
                <w:lang w:val="vi-VN"/>
              </w:rPr>
              <w:t xml:space="preserve">      </w:t>
            </w:r>
            <w:r w:rsidRPr="00705F60">
              <w:rPr>
                <w:i/>
                <w:iCs/>
                <w:szCs w:val="28"/>
              </w:rPr>
              <w:t xml:space="preserve">    </w:t>
            </w:r>
          </w:p>
          <w:p w:rsidR="00FB0C5D" w:rsidRPr="00705F60" w:rsidRDefault="00FB0C5D" w:rsidP="000F6425">
            <w:pPr>
              <w:tabs>
                <w:tab w:val="left" w:pos="5027"/>
              </w:tabs>
              <w:suppressAutoHyphens/>
              <w:snapToGrid w:val="0"/>
              <w:spacing w:before="80" w:after="80"/>
              <w:rPr>
                <w:b/>
                <w:bCs/>
                <w:i/>
                <w:iCs/>
                <w:szCs w:val="28"/>
              </w:rPr>
            </w:pPr>
          </w:p>
        </w:tc>
      </w:tr>
    </w:tbl>
    <w:p w:rsidR="00FB0C5D" w:rsidRPr="00705F60" w:rsidRDefault="00FB0C5D" w:rsidP="00FB0C5D">
      <w:pPr>
        <w:keepNext/>
        <w:autoSpaceDE w:val="0"/>
        <w:autoSpaceDN w:val="0"/>
        <w:adjustRightInd w:val="0"/>
        <w:spacing w:before="360"/>
        <w:jc w:val="center"/>
        <w:rPr>
          <w:b/>
          <w:bCs/>
          <w:sz w:val="30"/>
          <w:szCs w:val="30"/>
          <w:lang w:val="en"/>
        </w:rPr>
      </w:pPr>
      <w:r w:rsidRPr="00705F60">
        <w:rPr>
          <w:b/>
          <w:bCs/>
          <w:sz w:val="30"/>
          <w:szCs w:val="30"/>
          <w:lang w:val="en"/>
        </w:rPr>
        <w:t>MỜI HỌP</w:t>
      </w:r>
    </w:p>
    <w:p w:rsidR="00FB0C5D" w:rsidRPr="00D617E9" w:rsidRDefault="00FB0C5D" w:rsidP="00FB0C5D">
      <w:pPr>
        <w:autoSpaceDE w:val="0"/>
        <w:autoSpaceDN w:val="0"/>
        <w:adjustRightInd w:val="0"/>
        <w:spacing w:before="120" w:after="120" w:line="360" w:lineRule="exact"/>
        <w:jc w:val="both"/>
        <w:rPr>
          <w:szCs w:val="28"/>
        </w:rPr>
      </w:pPr>
      <w:r w:rsidRPr="003837A0">
        <w:rPr>
          <w:lang w:val="en"/>
        </w:rPr>
        <w:tab/>
      </w:r>
      <w:bookmarkStart w:id="0" w:name="_GoBack"/>
      <w:r w:rsidR="00EF4F40">
        <w:rPr>
          <w:lang w:val="en"/>
        </w:rPr>
        <w:t xml:space="preserve">Mời họp số 1164-MH/TU: </w:t>
      </w:r>
      <w:r w:rsidRPr="00D617E9">
        <w:rPr>
          <w:szCs w:val="28"/>
        </w:rPr>
        <w:t xml:space="preserve">Ban Thường vụ Tỉnh ủy </w:t>
      </w:r>
      <w:r w:rsidR="00D617E9" w:rsidRPr="00D617E9">
        <w:rPr>
          <w:szCs w:val="28"/>
        </w:rPr>
        <w:t>nghe báo cáo, cho chủ trương Đề án Đầu tư xây dựng đường Hàm Nghi kéo dài; thu hồi đất, bồi thường giải phóng mặt bằng tạo Quỹ đất sạch hai bên đường để đấu giá đất gắn với quy hoạch vùng công nghiệp phía Tây thành phố Hà Tĩnh</w:t>
      </w:r>
      <w:r w:rsidRPr="00D617E9">
        <w:rPr>
          <w:szCs w:val="28"/>
        </w:rPr>
        <w:t xml:space="preserve">. </w:t>
      </w:r>
    </w:p>
    <w:bookmarkEnd w:id="0"/>
    <w:p w:rsidR="00FB0C5D" w:rsidRPr="00705F60" w:rsidRDefault="00FB0C5D" w:rsidP="00FB0C5D">
      <w:pPr>
        <w:tabs>
          <w:tab w:val="left" w:pos="567"/>
        </w:tabs>
        <w:autoSpaceDE w:val="0"/>
        <w:autoSpaceDN w:val="0"/>
        <w:adjustRightInd w:val="0"/>
        <w:spacing w:before="120" w:after="120" w:line="360" w:lineRule="exact"/>
        <w:ind w:firstLine="710"/>
        <w:jc w:val="both"/>
        <w:rPr>
          <w:b/>
          <w:bCs/>
          <w:i/>
          <w:iCs/>
          <w:szCs w:val="28"/>
          <w:lang w:val="en"/>
        </w:rPr>
      </w:pPr>
      <w:r w:rsidRPr="00705F60">
        <w:rPr>
          <w:szCs w:val="28"/>
          <w:lang w:val="en"/>
        </w:rPr>
        <w:tab/>
      </w:r>
      <w:r w:rsidRPr="00705F60">
        <w:rPr>
          <w:b/>
          <w:bCs/>
          <w:szCs w:val="28"/>
          <w:u w:val="single"/>
          <w:lang w:val="en"/>
        </w:rPr>
        <w:t>Thời gian</w:t>
      </w:r>
      <w:r w:rsidRPr="00705F60">
        <w:rPr>
          <w:b/>
          <w:bCs/>
          <w:i/>
          <w:iCs/>
          <w:szCs w:val="28"/>
          <w:lang w:val="en"/>
        </w:rPr>
        <w:t xml:space="preserve">: Bắt đầu từ </w:t>
      </w:r>
      <w:r>
        <w:rPr>
          <w:b/>
          <w:bCs/>
          <w:i/>
          <w:iCs/>
          <w:szCs w:val="28"/>
          <w:lang w:val="en"/>
        </w:rPr>
        <w:t>14</w:t>
      </w:r>
      <w:r w:rsidRPr="00705F60">
        <w:rPr>
          <w:b/>
          <w:bCs/>
          <w:i/>
          <w:iCs/>
          <w:szCs w:val="28"/>
          <w:lang w:val="en"/>
        </w:rPr>
        <w:t xml:space="preserve"> giờ</w:t>
      </w:r>
      <w:r>
        <w:rPr>
          <w:b/>
          <w:bCs/>
          <w:i/>
          <w:iCs/>
          <w:szCs w:val="28"/>
          <w:lang w:val="en"/>
        </w:rPr>
        <w:t xml:space="preserve"> 30</w:t>
      </w:r>
      <w:r w:rsidRPr="00705F60">
        <w:rPr>
          <w:b/>
          <w:bCs/>
          <w:i/>
          <w:iCs/>
          <w:szCs w:val="28"/>
          <w:lang w:val="en"/>
        </w:rPr>
        <w:t xml:space="preserve">, ngày </w:t>
      </w:r>
      <w:r>
        <w:rPr>
          <w:b/>
          <w:bCs/>
          <w:i/>
          <w:iCs/>
          <w:szCs w:val="28"/>
          <w:lang w:val="en"/>
        </w:rPr>
        <w:t>10</w:t>
      </w:r>
      <w:r w:rsidRPr="00705F60">
        <w:rPr>
          <w:b/>
          <w:bCs/>
          <w:i/>
          <w:iCs/>
          <w:szCs w:val="28"/>
          <w:lang w:val="en"/>
        </w:rPr>
        <w:t xml:space="preserve"> tháng </w:t>
      </w:r>
      <w:r>
        <w:rPr>
          <w:b/>
          <w:bCs/>
          <w:i/>
          <w:iCs/>
          <w:szCs w:val="28"/>
          <w:lang w:val="en"/>
        </w:rPr>
        <w:t>9</w:t>
      </w:r>
      <w:r w:rsidRPr="00705F60">
        <w:rPr>
          <w:b/>
          <w:bCs/>
          <w:i/>
          <w:iCs/>
          <w:szCs w:val="28"/>
          <w:lang w:val="en"/>
        </w:rPr>
        <w:t xml:space="preserve"> năm 2020. </w:t>
      </w:r>
    </w:p>
    <w:p w:rsidR="00FB0C5D" w:rsidRPr="00705F60" w:rsidRDefault="00FB0C5D" w:rsidP="00FB0C5D">
      <w:pPr>
        <w:tabs>
          <w:tab w:val="left" w:pos="567"/>
        </w:tabs>
        <w:autoSpaceDE w:val="0"/>
        <w:autoSpaceDN w:val="0"/>
        <w:adjustRightInd w:val="0"/>
        <w:spacing w:before="120" w:after="120" w:line="360" w:lineRule="exact"/>
        <w:ind w:firstLine="710"/>
        <w:jc w:val="both"/>
        <w:rPr>
          <w:b/>
          <w:bCs/>
          <w:i/>
          <w:iCs/>
          <w:spacing w:val="-4"/>
          <w:szCs w:val="28"/>
          <w:lang w:val="en"/>
        </w:rPr>
      </w:pPr>
      <w:r w:rsidRPr="00705F60">
        <w:rPr>
          <w:b/>
          <w:bCs/>
          <w:spacing w:val="-4"/>
          <w:szCs w:val="28"/>
          <w:u w:val="single"/>
          <w:lang w:val="en"/>
        </w:rPr>
        <w:t>Địa điểm</w:t>
      </w:r>
      <w:r w:rsidRPr="00705F60">
        <w:rPr>
          <w:b/>
          <w:bCs/>
          <w:spacing w:val="-4"/>
          <w:szCs w:val="28"/>
          <w:lang w:val="en"/>
        </w:rPr>
        <w:t xml:space="preserve">: </w:t>
      </w:r>
      <w:r>
        <w:rPr>
          <w:b/>
          <w:bCs/>
          <w:i/>
          <w:iCs/>
          <w:spacing w:val="-4"/>
          <w:szCs w:val="28"/>
          <w:lang w:val="en"/>
        </w:rPr>
        <w:t>Hội trường</w:t>
      </w:r>
      <w:r w:rsidRPr="00705F60">
        <w:rPr>
          <w:b/>
          <w:bCs/>
          <w:i/>
          <w:iCs/>
          <w:spacing w:val="-4"/>
          <w:szCs w:val="28"/>
          <w:lang w:val="en"/>
        </w:rPr>
        <w:t xml:space="preserve"> số 2 (tầng </w:t>
      </w:r>
      <w:r>
        <w:rPr>
          <w:b/>
          <w:bCs/>
          <w:i/>
          <w:iCs/>
          <w:spacing w:val="-4"/>
          <w:szCs w:val="28"/>
          <w:lang w:val="en"/>
        </w:rPr>
        <w:t>6</w:t>
      </w:r>
      <w:r w:rsidRPr="00705F60">
        <w:rPr>
          <w:b/>
          <w:bCs/>
          <w:i/>
          <w:iCs/>
          <w:spacing w:val="-4"/>
          <w:szCs w:val="28"/>
          <w:lang w:val="en"/>
        </w:rPr>
        <w:t>), Nhà làm việc Văn phòng Tỉnh ủy.</w:t>
      </w:r>
    </w:p>
    <w:p w:rsidR="00FB0C5D" w:rsidRPr="00705F60" w:rsidRDefault="00FB0C5D" w:rsidP="00FB0C5D">
      <w:pPr>
        <w:pStyle w:val="BodyTextIndent"/>
        <w:spacing w:line="360" w:lineRule="exact"/>
        <w:rPr>
          <w:i/>
          <w:iCs/>
          <w:szCs w:val="28"/>
          <w:lang w:val="en"/>
        </w:rPr>
      </w:pPr>
      <w:r w:rsidRPr="008D28D6">
        <w:rPr>
          <w:b/>
          <w:iCs/>
          <w:szCs w:val="28"/>
          <w:u w:val="single"/>
          <w:lang w:val="en"/>
        </w:rPr>
        <w:t>Thành phần</w:t>
      </w:r>
      <w:r>
        <w:rPr>
          <w:i/>
          <w:iCs/>
          <w:szCs w:val="28"/>
          <w:lang w:val="en"/>
        </w:rPr>
        <w:t xml:space="preserve">: </w:t>
      </w:r>
      <w:r w:rsidRPr="00705F60">
        <w:rPr>
          <w:i/>
          <w:iCs/>
          <w:szCs w:val="28"/>
          <w:lang w:val="en"/>
        </w:rPr>
        <w:t xml:space="preserve">Kính mời: </w:t>
      </w:r>
    </w:p>
    <w:p w:rsidR="00FB0C5D" w:rsidRPr="00FB0C5D" w:rsidRDefault="00FB0C5D" w:rsidP="00FB0C5D">
      <w:pPr>
        <w:spacing w:before="120" w:after="120" w:line="360" w:lineRule="exact"/>
        <w:ind w:firstLine="720"/>
        <w:jc w:val="both"/>
        <w:rPr>
          <w:szCs w:val="28"/>
        </w:rPr>
      </w:pPr>
      <w:r w:rsidRPr="00FB0C5D">
        <w:rPr>
          <w:szCs w:val="28"/>
        </w:rPr>
        <w:t>- Các đồng chí Ủy viên Ban Thường vụ Tỉnh ủy.</w:t>
      </w:r>
    </w:p>
    <w:p w:rsidR="00FB0C5D" w:rsidRPr="00FB0C5D" w:rsidRDefault="00FB0C5D" w:rsidP="00FB0C5D">
      <w:pPr>
        <w:spacing w:before="120" w:after="120" w:line="360" w:lineRule="exact"/>
        <w:ind w:firstLine="720"/>
        <w:jc w:val="both"/>
        <w:rPr>
          <w:szCs w:val="28"/>
        </w:rPr>
      </w:pPr>
      <w:r w:rsidRPr="00FB0C5D">
        <w:rPr>
          <w:szCs w:val="28"/>
        </w:rPr>
        <w:t>- Các đồng chí: Phó Chủ tịch Hội đồng nhân dân, Phó Chủ tịch Ủy ban nhân dân tỉnh.</w:t>
      </w:r>
    </w:p>
    <w:p w:rsidR="00FB0C5D" w:rsidRPr="00FB0C5D" w:rsidRDefault="00FB0C5D" w:rsidP="00FB0C5D">
      <w:pPr>
        <w:spacing w:before="120" w:after="120" w:line="360" w:lineRule="exact"/>
        <w:ind w:firstLine="720"/>
        <w:jc w:val="both"/>
        <w:rPr>
          <w:szCs w:val="28"/>
        </w:rPr>
      </w:pPr>
      <w:r w:rsidRPr="00FB0C5D">
        <w:rPr>
          <w:szCs w:val="28"/>
        </w:rPr>
        <w:t xml:space="preserve">- </w:t>
      </w:r>
      <w:r w:rsidR="00920F11">
        <w:rPr>
          <w:szCs w:val="28"/>
        </w:rPr>
        <w:t>Các đồng chí lãnh đạo</w:t>
      </w:r>
      <w:r w:rsidRPr="00FB0C5D">
        <w:rPr>
          <w:szCs w:val="28"/>
        </w:rPr>
        <w:t xml:space="preserve"> Ban Kinh tế Ngân sách, Hội đồng nhân dân tỉnh.</w:t>
      </w:r>
    </w:p>
    <w:p w:rsidR="00FB0C5D" w:rsidRPr="00FB0C5D" w:rsidRDefault="00FB0C5D" w:rsidP="00FB0C5D">
      <w:pPr>
        <w:spacing w:before="120" w:after="120" w:line="360" w:lineRule="exact"/>
        <w:ind w:firstLine="720"/>
        <w:jc w:val="both"/>
        <w:rPr>
          <w:szCs w:val="28"/>
        </w:rPr>
      </w:pPr>
      <w:r w:rsidRPr="00FB0C5D">
        <w:rPr>
          <w:szCs w:val="28"/>
        </w:rPr>
        <w:t>- Giám đốc, thủ trưởng các sở, ngành</w:t>
      </w:r>
      <w:r w:rsidR="00D617E9">
        <w:rPr>
          <w:szCs w:val="28"/>
        </w:rPr>
        <w:t>, đơn vị</w:t>
      </w:r>
      <w:r w:rsidRPr="00FB0C5D">
        <w:rPr>
          <w:szCs w:val="28"/>
        </w:rPr>
        <w:t>: Kế hoạch và Đầu tư, Tài chính, Giao thông vận tải, Xây dựng, Tài nguyên và Môi trường, Quỹ đầu tư phát triển tỉnh,</w:t>
      </w:r>
      <w:r w:rsidR="00D617E9">
        <w:rPr>
          <w:szCs w:val="28"/>
        </w:rPr>
        <w:t xml:space="preserve"> Trung tâm phát triển quỹ đất và kỹ thuật địa chính, Sở Tài nguyên và Môi trường</w:t>
      </w:r>
      <w:r w:rsidRPr="00FB0C5D">
        <w:rPr>
          <w:szCs w:val="28"/>
        </w:rPr>
        <w:t>.</w:t>
      </w:r>
    </w:p>
    <w:p w:rsidR="00FB0C5D" w:rsidRPr="00FB0C5D" w:rsidRDefault="00FB0C5D" w:rsidP="00FB0C5D">
      <w:pPr>
        <w:spacing w:before="120" w:after="120" w:line="360" w:lineRule="exact"/>
        <w:ind w:firstLine="720"/>
        <w:jc w:val="both"/>
        <w:rPr>
          <w:szCs w:val="28"/>
        </w:rPr>
      </w:pPr>
      <w:r w:rsidRPr="00FB0C5D">
        <w:rPr>
          <w:szCs w:val="28"/>
        </w:rPr>
        <w:t xml:space="preserve">- </w:t>
      </w:r>
      <w:r w:rsidR="00BA1FB0">
        <w:rPr>
          <w:szCs w:val="28"/>
        </w:rPr>
        <w:t>Các đồng chí</w:t>
      </w:r>
      <w:r w:rsidRPr="00FB0C5D">
        <w:rPr>
          <w:szCs w:val="28"/>
        </w:rPr>
        <w:t xml:space="preserve">: </w:t>
      </w:r>
      <w:r w:rsidR="00BA1FB0">
        <w:rPr>
          <w:szCs w:val="28"/>
        </w:rPr>
        <w:t xml:space="preserve">Chánh </w:t>
      </w:r>
      <w:r w:rsidRPr="00FB0C5D">
        <w:rPr>
          <w:szCs w:val="28"/>
        </w:rPr>
        <w:t>Văn phòng Tỉnh ủ</w:t>
      </w:r>
      <w:r w:rsidR="00D617E9">
        <w:rPr>
          <w:szCs w:val="28"/>
        </w:rPr>
        <w:t xml:space="preserve">y, </w:t>
      </w:r>
      <w:r w:rsidR="00BA1FB0">
        <w:rPr>
          <w:szCs w:val="28"/>
        </w:rPr>
        <w:t xml:space="preserve">Chánh </w:t>
      </w:r>
      <w:r w:rsidR="00D617E9">
        <w:rPr>
          <w:szCs w:val="28"/>
        </w:rPr>
        <w:t>Văn phòng đ</w:t>
      </w:r>
      <w:r w:rsidRPr="00FB0C5D">
        <w:rPr>
          <w:szCs w:val="28"/>
        </w:rPr>
        <w:t>oàn Đại biểu Quố</w:t>
      </w:r>
      <w:r w:rsidR="00D617E9">
        <w:rPr>
          <w:szCs w:val="28"/>
        </w:rPr>
        <w:t>c hội</w:t>
      </w:r>
      <w:r w:rsidRPr="00FB0C5D">
        <w:rPr>
          <w:szCs w:val="28"/>
        </w:rPr>
        <w:t>, Hội đồng nhân dân và Ủy ban nhân dân tỉnh.</w:t>
      </w:r>
    </w:p>
    <w:p w:rsidR="00FB0C5D" w:rsidRPr="00FB0C5D" w:rsidRDefault="00FB0C5D" w:rsidP="00FB0C5D">
      <w:pPr>
        <w:spacing w:before="120" w:after="120" w:line="360" w:lineRule="exact"/>
        <w:ind w:firstLine="720"/>
        <w:jc w:val="both"/>
        <w:rPr>
          <w:szCs w:val="28"/>
        </w:rPr>
      </w:pPr>
      <w:r w:rsidRPr="00FB0C5D">
        <w:rPr>
          <w:szCs w:val="28"/>
        </w:rPr>
        <w:t>- Đồng chí Chủ tịch Ủy ban nhân dân thành phố Hà Tĩnh và đồng chí Chủ tịch Ủy ban nhân dân huyện Thạch Hà.</w:t>
      </w:r>
    </w:p>
    <w:p w:rsidR="00FB0C5D" w:rsidRDefault="00FB0C5D" w:rsidP="00FB0C5D">
      <w:pPr>
        <w:spacing w:before="120" w:after="120" w:line="360" w:lineRule="exact"/>
        <w:ind w:firstLine="720"/>
        <w:jc w:val="both"/>
        <w:rPr>
          <w:szCs w:val="28"/>
          <w:lang w:val="en"/>
        </w:rPr>
      </w:pPr>
      <w:r w:rsidRPr="00FB0C5D">
        <w:rPr>
          <w:b/>
          <w:bCs/>
          <w:szCs w:val="28"/>
          <w:u w:val="single"/>
          <w:lang w:val="en"/>
        </w:rPr>
        <w:t>Đề nghị</w:t>
      </w:r>
      <w:r w:rsidRPr="00FB0C5D">
        <w:rPr>
          <w:szCs w:val="28"/>
          <w:lang w:val="en"/>
        </w:rPr>
        <w:t xml:space="preserve">: </w:t>
      </w:r>
      <w:r>
        <w:rPr>
          <w:szCs w:val="28"/>
          <w:lang w:val="en"/>
        </w:rPr>
        <w:t xml:space="preserve">- </w:t>
      </w:r>
      <w:r w:rsidRPr="00FB0C5D">
        <w:rPr>
          <w:szCs w:val="28"/>
          <w:lang w:val="en"/>
        </w:rPr>
        <w:t xml:space="preserve">Ban cán sự đảng Ủy ban nhân dân tỉnh </w:t>
      </w:r>
      <w:r w:rsidRPr="00FB0C5D">
        <w:rPr>
          <w:szCs w:val="28"/>
        </w:rPr>
        <w:t xml:space="preserve">chỉ đạo chuẩn bị </w:t>
      </w:r>
      <w:r w:rsidRPr="00FB0C5D">
        <w:rPr>
          <w:szCs w:val="28"/>
          <w:lang w:val="en"/>
        </w:rPr>
        <w:t xml:space="preserve">báo cáo </w:t>
      </w:r>
      <w:r w:rsidR="00D617E9">
        <w:rPr>
          <w:szCs w:val="28"/>
          <w:lang w:val="en"/>
        </w:rPr>
        <w:t>Đề án</w:t>
      </w:r>
      <w:r w:rsidRPr="00FB0C5D">
        <w:rPr>
          <w:szCs w:val="28"/>
          <w:lang w:val="en"/>
        </w:rPr>
        <w:t>.</w:t>
      </w:r>
    </w:p>
    <w:p w:rsidR="00FB0C5D" w:rsidRPr="00FB0C5D" w:rsidRDefault="00FB0C5D" w:rsidP="00FB0C5D">
      <w:pPr>
        <w:spacing w:before="120" w:after="120" w:line="360" w:lineRule="exact"/>
        <w:ind w:firstLine="720"/>
        <w:jc w:val="both"/>
        <w:rPr>
          <w:szCs w:val="28"/>
          <w:lang w:val="en"/>
        </w:rPr>
      </w:pPr>
      <w:r>
        <w:rPr>
          <w:szCs w:val="28"/>
          <w:lang w:val="en"/>
        </w:rPr>
        <w:t xml:space="preserve">- </w:t>
      </w:r>
      <w:r w:rsidRPr="006F489D">
        <w:rPr>
          <w:spacing w:val="-4"/>
          <w:sz w:val="30"/>
          <w:szCs w:val="30"/>
        </w:rPr>
        <w:t>Văn phòng Tỉnh ủy chuẩn bị các điều kiện đảm bảo phục vụ cuộc họp.</w:t>
      </w:r>
    </w:p>
    <w:p w:rsidR="00FB0C5D" w:rsidRDefault="00FB0C5D" w:rsidP="00FB0C5D">
      <w:pPr>
        <w:autoSpaceDE w:val="0"/>
        <w:autoSpaceDN w:val="0"/>
        <w:adjustRightInd w:val="0"/>
        <w:spacing w:after="80"/>
        <w:jc w:val="both"/>
        <w:rPr>
          <w:b/>
          <w:bCs/>
          <w:sz w:val="2"/>
          <w:szCs w:val="2"/>
          <w:lang w:val="en"/>
        </w:rPr>
      </w:pPr>
    </w:p>
    <w:p w:rsidR="00FB0C5D" w:rsidRDefault="00FB0C5D" w:rsidP="00FB0C5D">
      <w:pPr>
        <w:autoSpaceDE w:val="0"/>
        <w:autoSpaceDN w:val="0"/>
        <w:adjustRightInd w:val="0"/>
        <w:spacing w:after="80"/>
        <w:jc w:val="both"/>
        <w:rPr>
          <w:b/>
          <w:bCs/>
          <w:sz w:val="2"/>
          <w:szCs w:val="2"/>
          <w:lang w:val="en"/>
        </w:rPr>
      </w:pPr>
    </w:p>
    <w:tbl>
      <w:tblPr>
        <w:tblW w:w="0" w:type="auto"/>
        <w:tblLook w:val="04A0" w:firstRow="1" w:lastRow="0" w:firstColumn="1" w:lastColumn="0" w:noHBand="0" w:noVBand="1"/>
      </w:tblPr>
      <w:tblGrid>
        <w:gridCol w:w="5495"/>
        <w:gridCol w:w="4076"/>
      </w:tblGrid>
      <w:tr w:rsidR="00FB0C5D" w:rsidRPr="008A42D8" w:rsidTr="000F6425">
        <w:tc>
          <w:tcPr>
            <w:tcW w:w="5495" w:type="dxa"/>
          </w:tcPr>
          <w:p w:rsidR="00FB0C5D" w:rsidRDefault="00FB0C5D" w:rsidP="000F6425">
            <w:pPr>
              <w:tabs>
                <w:tab w:val="left" w:pos="0"/>
              </w:tabs>
              <w:spacing w:after="0" w:line="240" w:lineRule="auto"/>
            </w:pPr>
            <w:r w:rsidRPr="008A42D8">
              <w:rPr>
                <w:u w:val="single"/>
                <w:lang w:val="en"/>
              </w:rPr>
              <w:t>N</w:t>
            </w:r>
            <w:r w:rsidRPr="008A42D8">
              <w:rPr>
                <w:u w:val="single"/>
                <w:lang w:val="vi-VN"/>
              </w:rPr>
              <w:t>ơi nhận</w:t>
            </w:r>
            <w:r w:rsidRPr="008A42D8">
              <w:rPr>
                <w:lang w:val="vi-VN"/>
              </w:rPr>
              <w:t>:</w:t>
            </w:r>
          </w:p>
          <w:p w:rsidR="00FB0C5D" w:rsidRPr="008D28D6" w:rsidRDefault="00FB0C5D" w:rsidP="000F6425">
            <w:pPr>
              <w:autoSpaceDE w:val="0"/>
              <w:autoSpaceDN w:val="0"/>
              <w:adjustRightInd w:val="0"/>
              <w:spacing w:after="0" w:line="240" w:lineRule="auto"/>
              <w:jc w:val="both"/>
              <w:rPr>
                <w:sz w:val="24"/>
                <w:szCs w:val="24"/>
                <w:lang w:val="en-US"/>
              </w:rPr>
            </w:pPr>
            <w:r w:rsidRPr="008D28D6">
              <w:rPr>
                <w:sz w:val="24"/>
                <w:szCs w:val="24"/>
                <w:lang w:val="en"/>
              </w:rPr>
              <w:t>- Nh</w:t>
            </w:r>
            <w:r w:rsidRPr="008D28D6">
              <w:rPr>
                <w:sz w:val="24"/>
                <w:szCs w:val="24"/>
                <w:lang w:val="vi-VN"/>
              </w:rPr>
              <w:t>ư thành phần mời</w:t>
            </w:r>
            <w:r w:rsidRPr="008D28D6">
              <w:rPr>
                <w:sz w:val="24"/>
                <w:szCs w:val="24"/>
              </w:rPr>
              <w:t>,</w:t>
            </w:r>
            <w:r w:rsidRPr="008D28D6">
              <w:rPr>
                <w:sz w:val="24"/>
                <w:szCs w:val="24"/>
                <w:lang w:val="vi-VN"/>
              </w:rPr>
              <w:t xml:space="preserve"> </w:t>
            </w:r>
          </w:p>
          <w:p w:rsidR="00FB0C5D" w:rsidRPr="008D28D6" w:rsidRDefault="00FB0C5D" w:rsidP="000F6425">
            <w:pPr>
              <w:autoSpaceDE w:val="0"/>
              <w:autoSpaceDN w:val="0"/>
              <w:adjustRightInd w:val="0"/>
              <w:spacing w:after="0" w:line="240" w:lineRule="auto"/>
              <w:jc w:val="both"/>
              <w:rPr>
                <w:sz w:val="24"/>
                <w:szCs w:val="24"/>
                <w:lang w:val="en-US"/>
              </w:rPr>
            </w:pPr>
            <w:r w:rsidRPr="008D28D6">
              <w:rPr>
                <w:sz w:val="24"/>
                <w:szCs w:val="24"/>
                <w:lang w:val="en-US"/>
              </w:rPr>
              <w:t>- Ban cán sự đảng Ủy ban nhân dân tỉnh</w:t>
            </w:r>
            <w:r>
              <w:rPr>
                <w:sz w:val="24"/>
                <w:szCs w:val="24"/>
                <w:lang w:val="en-US"/>
              </w:rPr>
              <w:t>,</w:t>
            </w:r>
            <w:r w:rsidRPr="008D28D6">
              <w:rPr>
                <w:sz w:val="24"/>
                <w:szCs w:val="24"/>
                <w:lang w:val="en-US"/>
              </w:rPr>
              <w:t xml:space="preserve"> </w:t>
            </w:r>
          </w:p>
          <w:p w:rsidR="00FB0C5D" w:rsidRPr="008D28D6" w:rsidRDefault="00FB0C5D" w:rsidP="000F6425">
            <w:pPr>
              <w:autoSpaceDE w:val="0"/>
              <w:autoSpaceDN w:val="0"/>
              <w:adjustRightInd w:val="0"/>
              <w:spacing w:after="0" w:line="240" w:lineRule="auto"/>
              <w:jc w:val="both"/>
              <w:rPr>
                <w:sz w:val="24"/>
                <w:szCs w:val="24"/>
                <w:lang w:val="en-US"/>
              </w:rPr>
            </w:pPr>
            <w:r w:rsidRPr="008D28D6">
              <w:rPr>
                <w:sz w:val="24"/>
                <w:szCs w:val="24"/>
                <w:lang w:val="en-US"/>
              </w:rPr>
              <w:t>- Văn phòng ĐĐBQH, HĐND và UBND tỉnh,</w:t>
            </w:r>
          </w:p>
          <w:p w:rsidR="00FB0C5D" w:rsidRPr="008D28D6" w:rsidRDefault="00FB0C5D" w:rsidP="000F6425">
            <w:pPr>
              <w:autoSpaceDE w:val="0"/>
              <w:autoSpaceDN w:val="0"/>
              <w:adjustRightInd w:val="0"/>
              <w:spacing w:after="0" w:line="240" w:lineRule="auto"/>
              <w:jc w:val="both"/>
              <w:rPr>
                <w:sz w:val="24"/>
                <w:szCs w:val="24"/>
                <w:lang w:val="en"/>
              </w:rPr>
            </w:pPr>
            <w:r w:rsidRPr="008D28D6">
              <w:rPr>
                <w:sz w:val="24"/>
                <w:szCs w:val="24"/>
                <w:lang w:val="en"/>
              </w:rPr>
              <w:t xml:space="preserve">- Lãnh đạo Văn phòng Tỉnh ủy,                                                          </w:t>
            </w:r>
            <w:r w:rsidRPr="008D28D6">
              <w:rPr>
                <w:b/>
                <w:i/>
                <w:sz w:val="24"/>
                <w:szCs w:val="24"/>
                <w:lang w:val="en"/>
              </w:rPr>
              <w:t xml:space="preserve">  </w:t>
            </w:r>
          </w:p>
          <w:p w:rsidR="00FB0C5D" w:rsidRPr="008D28D6" w:rsidRDefault="00FB0C5D" w:rsidP="000F6425">
            <w:pPr>
              <w:autoSpaceDE w:val="0"/>
              <w:autoSpaceDN w:val="0"/>
              <w:adjustRightInd w:val="0"/>
              <w:spacing w:after="0" w:line="240" w:lineRule="auto"/>
              <w:jc w:val="both"/>
              <w:rPr>
                <w:b/>
                <w:i/>
                <w:sz w:val="24"/>
                <w:szCs w:val="24"/>
                <w:lang w:val="en"/>
              </w:rPr>
            </w:pPr>
            <w:r w:rsidRPr="008D28D6">
              <w:rPr>
                <w:sz w:val="24"/>
                <w:szCs w:val="24"/>
                <w:lang w:val="en"/>
              </w:rPr>
              <w:t>- Các phòng: Quản trị, Tổng hợp VPTU,</w:t>
            </w:r>
            <w:r w:rsidRPr="008D28D6">
              <w:rPr>
                <w:sz w:val="24"/>
                <w:szCs w:val="24"/>
                <w:lang w:val="en"/>
              </w:rPr>
              <w:tab/>
            </w:r>
            <w:r w:rsidRPr="008D28D6">
              <w:rPr>
                <w:sz w:val="24"/>
                <w:szCs w:val="24"/>
                <w:lang w:val="en"/>
              </w:rPr>
              <w:tab/>
            </w:r>
          </w:p>
          <w:p w:rsidR="00FB0C5D" w:rsidRPr="008D28D6" w:rsidRDefault="00FB0C5D" w:rsidP="000F6425">
            <w:pPr>
              <w:autoSpaceDE w:val="0"/>
              <w:autoSpaceDN w:val="0"/>
              <w:adjustRightInd w:val="0"/>
              <w:spacing w:after="0" w:line="240" w:lineRule="auto"/>
              <w:jc w:val="both"/>
              <w:rPr>
                <w:sz w:val="24"/>
                <w:szCs w:val="24"/>
                <w:lang w:val="en-US"/>
              </w:rPr>
            </w:pPr>
            <w:r w:rsidRPr="008D28D6">
              <w:rPr>
                <w:sz w:val="24"/>
                <w:szCs w:val="24"/>
                <w:lang w:val="en"/>
              </w:rPr>
              <w:t>- L</w:t>
            </w:r>
            <w:r w:rsidRPr="008D28D6">
              <w:rPr>
                <w:sz w:val="24"/>
                <w:szCs w:val="24"/>
                <w:lang w:val="vi-VN"/>
              </w:rPr>
              <w:t>ưu</w:t>
            </w:r>
            <w:r w:rsidRPr="008D28D6">
              <w:rPr>
                <w:sz w:val="24"/>
                <w:szCs w:val="24"/>
              </w:rPr>
              <w:t xml:space="preserve"> Văn phòng Tỉnh ủy</w:t>
            </w:r>
            <w:r w:rsidRPr="008D28D6">
              <w:rPr>
                <w:sz w:val="24"/>
                <w:szCs w:val="24"/>
                <w:lang w:val="vi-VN"/>
              </w:rPr>
              <w:t xml:space="preserve">.   </w:t>
            </w:r>
          </w:p>
          <w:p w:rsidR="00FB0C5D" w:rsidRPr="008603D2" w:rsidRDefault="00FB0C5D" w:rsidP="000F6425">
            <w:pPr>
              <w:autoSpaceDE w:val="0"/>
              <w:autoSpaceDN w:val="0"/>
              <w:adjustRightInd w:val="0"/>
              <w:spacing w:after="0" w:line="240" w:lineRule="auto"/>
              <w:jc w:val="both"/>
              <w:rPr>
                <w:lang w:val="en-US"/>
              </w:rPr>
            </w:pPr>
          </w:p>
          <w:p w:rsidR="00FB0C5D" w:rsidRPr="008A42D8" w:rsidRDefault="00FB0C5D" w:rsidP="000F6425">
            <w:pPr>
              <w:tabs>
                <w:tab w:val="left" w:pos="0"/>
              </w:tabs>
              <w:spacing w:after="0" w:line="240" w:lineRule="auto"/>
              <w:rPr>
                <w:i/>
                <w:sz w:val="30"/>
                <w:szCs w:val="30"/>
              </w:rPr>
            </w:pPr>
          </w:p>
        </w:tc>
        <w:tc>
          <w:tcPr>
            <w:tcW w:w="4076" w:type="dxa"/>
          </w:tcPr>
          <w:p w:rsidR="00FB0C5D" w:rsidRPr="00705F60" w:rsidRDefault="00FB0C5D" w:rsidP="000F6425">
            <w:pPr>
              <w:autoSpaceDE w:val="0"/>
              <w:autoSpaceDN w:val="0"/>
              <w:adjustRightInd w:val="0"/>
              <w:spacing w:after="0" w:line="240" w:lineRule="auto"/>
              <w:jc w:val="center"/>
              <w:rPr>
                <w:szCs w:val="28"/>
                <w:lang w:val="vi-VN"/>
              </w:rPr>
            </w:pPr>
            <w:r w:rsidRPr="00705F60">
              <w:rPr>
                <w:b/>
                <w:bCs/>
                <w:szCs w:val="28"/>
                <w:lang w:val="vi-VN"/>
              </w:rPr>
              <w:t>T/L BAN THƯỜNG VỤ</w:t>
            </w:r>
          </w:p>
          <w:p w:rsidR="00FB0C5D" w:rsidRPr="00705F60" w:rsidRDefault="00FB0C5D" w:rsidP="000F6425">
            <w:pPr>
              <w:tabs>
                <w:tab w:val="left" w:pos="6630"/>
              </w:tabs>
              <w:autoSpaceDE w:val="0"/>
              <w:autoSpaceDN w:val="0"/>
              <w:adjustRightInd w:val="0"/>
              <w:spacing w:after="0" w:line="240" w:lineRule="auto"/>
              <w:jc w:val="center"/>
              <w:rPr>
                <w:szCs w:val="28"/>
              </w:rPr>
            </w:pPr>
            <w:r w:rsidRPr="00705F60">
              <w:rPr>
                <w:szCs w:val="28"/>
                <w:lang w:val="vi-VN"/>
              </w:rPr>
              <w:t>CHÁNH VĂN PH</w:t>
            </w:r>
            <w:r w:rsidRPr="00705F60">
              <w:rPr>
                <w:szCs w:val="28"/>
              </w:rPr>
              <w:t>ÒNG</w:t>
            </w:r>
          </w:p>
          <w:p w:rsidR="00FB0C5D" w:rsidRPr="00705F60" w:rsidRDefault="00FB0C5D" w:rsidP="000F6425">
            <w:pPr>
              <w:autoSpaceDE w:val="0"/>
              <w:autoSpaceDN w:val="0"/>
              <w:adjustRightInd w:val="0"/>
              <w:spacing w:after="0" w:line="240" w:lineRule="auto"/>
              <w:jc w:val="center"/>
              <w:rPr>
                <w:szCs w:val="28"/>
                <w:lang w:val="vi-VN"/>
              </w:rPr>
            </w:pPr>
          </w:p>
          <w:p w:rsidR="00FB0C5D" w:rsidRPr="00657A43" w:rsidRDefault="00657A43" w:rsidP="00657A43">
            <w:pPr>
              <w:autoSpaceDE w:val="0"/>
              <w:autoSpaceDN w:val="0"/>
              <w:adjustRightInd w:val="0"/>
              <w:spacing w:after="0" w:line="240" w:lineRule="auto"/>
              <w:jc w:val="center"/>
              <w:rPr>
                <w:b/>
                <w:bCs/>
                <w:i/>
                <w:sz w:val="32"/>
                <w:szCs w:val="32"/>
                <w:lang w:val="en"/>
              </w:rPr>
            </w:pPr>
            <w:r w:rsidRPr="00657A43">
              <w:rPr>
                <w:b/>
                <w:bCs/>
                <w:i/>
                <w:sz w:val="32"/>
                <w:szCs w:val="32"/>
                <w:lang w:val="en"/>
              </w:rPr>
              <w:t>(Đã ký)</w:t>
            </w:r>
          </w:p>
          <w:p w:rsidR="00FB0C5D" w:rsidRPr="00190942" w:rsidRDefault="00FB0C5D" w:rsidP="000F6425">
            <w:pPr>
              <w:autoSpaceDE w:val="0"/>
              <w:autoSpaceDN w:val="0"/>
              <w:adjustRightInd w:val="0"/>
              <w:spacing w:after="0" w:line="240" w:lineRule="auto"/>
              <w:rPr>
                <w:bCs/>
                <w:i/>
                <w:sz w:val="14"/>
                <w:szCs w:val="28"/>
                <w:lang w:val="en"/>
              </w:rPr>
            </w:pPr>
          </w:p>
          <w:p w:rsidR="00FB0C5D" w:rsidRPr="00657A43" w:rsidRDefault="00FB0C5D" w:rsidP="000F6425">
            <w:pPr>
              <w:autoSpaceDE w:val="0"/>
              <w:autoSpaceDN w:val="0"/>
              <w:adjustRightInd w:val="0"/>
              <w:spacing w:after="0" w:line="240" w:lineRule="auto"/>
              <w:rPr>
                <w:b/>
                <w:bCs/>
                <w:sz w:val="16"/>
                <w:szCs w:val="28"/>
                <w:lang w:val="en"/>
              </w:rPr>
            </w:pPr>
          </w:p>
          <w:p w:rsidR="00FB0C5D" w:rsidRPr="00705F60" w:rsidRDefault="00FB0C5D" w:rsidP="000F6425">
            <w:pPr>
              <w:autoSpaceDE w:val="0"/>
              <w:autoSpaceDN w:val="0"/>
              <w:adjustRightInd w:val="0"/>
              <w:spacing w:after="0" w:line="240" w:lineRule="auto"/>
              <w:rPr>
                <w:b/>
                <w:bCs/>
                <w:szCs w:val="28"/>
                <w:lang w:val="en"/>
              </w:rPr>
            </w:pPr>
          </w:p>
          <w:p w:rsidR="00FB0C5D" w:rsidRPr="00705F60" w:rsidRDefault="00FB0C5D" w:rsidP="000F6425">
            <w:pPr>
              <w:autoSpaceDE w:val="0"/>
              <w:autoSpaceDN w:val="0"/>
              <w:adjustRightInd w:val="0"/>
              <w:spacing w:after="0" w:line="240" w:lineRule="auto"/>
              <w:jc w:val="center"/>
              <w:rPr>
                <w:szCs w:val="28"/>
              </w:rPr>
            </w:pPr>
            <w:r w:rsidRPr="00705F60">
              <w:rPr>
                <w:b/>
                <w:bCs/>
                <w:szCs w:val="28"/>
                <w:lang w:val="en"/>
              </w:rPr>
              <w:t xml:space="preserve">Nguyễn </w:t>
            </w:r>
            <w:r>
              <w:rPr>
                <w:b/>
                <w:bCs/>
                <w:szCs w:val="28"/>
                <w:lang w:val="en"/>
              </w:rPr>
              <w:t>Thanh Điện</w:t>
            </w:r>
          </w:p>
          <w:p w:rsidR="00FB0C5D" w:rsidRPr="008A42D8" w:rsidRDefault="00FB0C5D" w:rsidP="000F6425">
            <w:pPr>
              <w:tabs>
                <w:tab w:val="left" w:pos="0"/>
              </w:tabs>
              <w:spacing w:after="0" w:line="240" w:lineRule="auto"/>
              <w:rPr>
                <w:i/>
                <w:sz w:val="30"/>
                <w:szCs w:val="30"/>
              </w:rPr>
            </w:pPr>
          </w:p>
        </w:tc>
      </w:tr>
    </w:tbl>
    <w:p w:rsidR="00FB0C5D" w:rsidRDefault="00FB0C5D"/>
    <w:sectPr w:rsidR="00FB0C5D" w:rsidSect="00317125">
      <w:pgSz w:w="11907" w:h="16840" w:code="9"/>
      <w:pgMar w:top="1134" w:right="851" w:bottom="90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8E3" w:rsidRDefault="00D708E3" w:rsidP="00190942">
      <w:pPr>
        <w:spacing w:after="0" w:line="240" w:lineRule="auto"/>
      </w:pPr>
      <w:r>
        <w:separator/>
      </w:r>
    </w:p>
  </w:endnote>
  <w:endnote w:type="continuationSeparator" w:id="0">
    <w:p w:rsidR="00D708E3" w:rsidRDefault="00D708E3" w:rsidP="0019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8E3" w:rsidRDefault="00D708E3" w:rsidP="00190942">
      <w:pPr>
        <w:spacing w:after="0" w:line="240" w:lineRule="auto"/>
      </w:pPr>
      <w:r>
        <w:separator/>
      </w:r>
    </w:p>
  </w:footnote>
  <w:footnote w:type="continuationSeparator" w:id="0">
    <w:p w:rsidR="00D708E3" w:rsidRDefault="00D708E3" w:rsidP="001909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25493"/>
    <w:multiLevelType w:val="hybridMultilevel"/>
    <w:tmpl w:val="54BACAA6"/>
    <w:lvl w:ilvl="0" w:tplc="C986CE1A">
      <w:start w:val="4"/>
      <w:numFmt w:val="bullet"/>
      <w:lvlText w:val=""/>
      <w:lvlJc w:val="left"/>
      <w:pPr>
        <w:ind w:left="1060" w:hanging="360"/>
      </w:pPr>
      <w:rPr>
        <w:rFonts w:ascii="Symbol" w:eastAsiaTheme="minorHAnsi" w:hAnsi="Symbol" w:cstheme="minorBidi"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23"/>
    <w:rsid w:val="000317A1"/>
    <w:rsid w:val="00055317"/>
    <w:rsid w:val="000A58D8"/>
    <w:rsid w:val="00126D2E"/>
    <w:rsid w:val="00142CCC"/>
    <w:rsid w:val="0017487D"/>
    <w:rsid w:val="00190942"/>
    <w:rsid w:val="001D7F79"/>
    <w:rsid w:val="00272B89"/>
    <w:rsid w:val="002763FE"/>
    <w:rsid w:val="0029682C"/>
    <w:rsid w:val="002D58F2"/>
    <w:rsid w:val="00300FB0"/>
    <w:rsid w:val="00316603"/>
    <w:rsid w:val="00317125"/>
    <w:rsid w:val="003B1C8C"/>
    <w:rsid w:val="00400B0A"/>
    <w:rsid w:val="004462A0"/>
    <w:rsid w:val="00495C94"/>
    <w:rsid w:val="004A56F5"/>
    <w:rsid w:val="004C631A"/>
    <w:rsid w:val="004D72A5"/>
    <w:rsid w:val="00575FFD"/>
    <w:rsid w:val="0060510A"/>
    <w:rsid w:val="00634197"/>
    <w:rsid w:val="00634535"/>
    <w:rsid w:val="00643C56"/>
    <w:rsid w:val="00657A43"/>
    <w:rsid w:val="00667984"/>
    <w:rsid w:val="006F37D8"/>
    <w:rsid w:val="00705F60"/>
    <w:rsid w:val="00746FC9"/>
    <w:rsid w:val="007710A8"/>
    <w:rsid w:val="007901E7"/>
    <w:rsid w:val="007C07E8"/>
    <w:rsid w:val="007C2EA9"/>
    <w:rsid w:val="00841A7D"/>
    <w:rsid w:val="008603D2"/>
    <w:rsid w:val="008833AC"/>
    <w:rsid w:val="00892571"/>
    <w:rsid w:val="008D28D6"/>
    <w:rsid w:val="00902F23"/>
    <w:rsid w:val="009034BD"/>
    <w:rsid w:val="00920F11"/>
    <w:rsid w:val="009236AD"/>
    <w:rsid w:val="009313A4"/>
    <w:rsid w:val="00994ADD"/>
    <w:rsid w:val="00A23053"/>
    <w:rsid w:val="00B01FD4"/>
    <w:rsid w:val="00B60AE9"/>
    <w:rsid w:val="00B72076"/>
    <w:rsid w:val="00B86FFF"/>
    <w:rsid w:val="00B946B6"/>
    <w:rsid w:val="00BA1FB0"/>
    <w:rsid w:val="00C3510E"/>
    <w:rsid w:val="00C65E2A"/>
    <w:rsid w:val="00C76F43"/>
    <w:rsid w:val="00C833A4"/>
    <w:rsid w:val="00C96616"/>
    <w:rsid w:val="00D40E42"/>
    <w:rsid w:val="00D57F2A"/>
    <w:rsid w:val="00D617E9"/>
    <w:rsid w:val="00D67751"/>
    <w:rsid w:val="00D708E3"/>
    <w:rsid w:val="00DC0D83"/>
    <w:rsid w:val="00E75B71"/>
    <w:rsid w:val="00EC436D"/>
    <w:rsid w:val="00EF4F40"/>
    <w:rsid w:val="00F1141B"/>
    <w:rsid w:val="00F35556"/>
    <w:rsid w:val="00F77512"/>
    <w:rsid w:val="00F9222E"/>
    <w:rsid w:val="00FB0C5D"/>
    <w:rsid w:val="00FC4EBD"/>
    <w:rsid w:val="00FF4065"/>
    <w:rsid w:val="00FF7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A4"/>
    <w:pPr>
      <w:ind w:left="720"/>
      <w:contextualSpacing/>
    </w:pPr>
  </w:style>
  <w:style w:type="paragraph" w:styleId="BodyTextIndent">
    <w:name w:val="Body Text Indent"/>
    <w:basedOn w:val="Normal"/>
    <w:link w:val="BodyTextIndentChar"/>
    <w:rsid w:val="003B1C8C"/>
    <w:pPr>
      <w:spacing w:before="120" w:after="120" w:line="264" w:lineRule="auto"/>
      <w:ind w:firstLine="720"/>
      <w:jc w:val="both"/>
    </w:pPr>
    <w:rPr>
      <w:rFonts w:eastAsia="Times New Roman" w:cs="Times New Roman"/>
      <w:szCs w:val="30"/>
      <w:lang w:val="en-US"/>
    </w:rPr>
  </w:style>
  <w:style w:type="character" w:customStyle="1" w:styleId="BodyTextIndentChar">
    <w:name w:val="Body Text Indent Char"/>
    <w:basedOn w:val="DefaultParagraphFont"/>
    <w:link w:val="BodyTextIndent"/>
    <w:rsid w:val="003B1C8C"/>
    <w:rPr>
      <w:rFonts w:eastAsia="Times New Roman" w:cs="Times New Roman"/>
      <w:szCs w:val="30"/>
      <w:lang w:val="en-US"/>
    </w:rPr>
  </w:style>
  <w:style w:type="paragraph" w:styleId="BalloonText">
    <w:name w:val="Balloon Text"/>
    <w:basedOn w:val="Normal"/>
    <w:link w:val="BalloonTextChar"/>
    <w:uiPriority w:val="99"/>
    <w:semiHidden/>
    <w:unhideWhenUsed/>
    <w:rsid w:val="00D6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E9"/>
    <w:rPr>
      <w:rFonts w:ascii="Segoe UI" w:hAnsi="Segoe UI" w:cs="Segoe UI"/>
      <w:sz w:val="18"/>
      <w:szCs w:val="18"/>
    </w:rPr>
  </w:style>
  <w:style w:type="paragraph" w:styleId="Header">
    <w:name w:val="header"/>
    <w:basedOn w:val="Normal"/>
    <w:link w:val="HeaderChar"/>
    <w:uiPriority w:val="99"/>
    <w:unhideWhenUsed/>
    <w:rsid w:val="0019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942"/>
  </w:style>
  <w:style w:type="paragraph" w:styleId="Footer">
    <w:name w:val="footer"/>
    <w:basedOn w:val="Normal"/>
    <w:link w:val="FooterChar"/>
    <w:uiPriority w:val="99"/>
    <w:unhideWhenUsed/>
    <w:rsid w:val="0019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3A4"/>
    <w:pPr>
      <w:ind w:left="720"/>
      <w:contextualSpacing/>
    </w:pPr>
  </w:style>
  <w:style w:type="paragraph" w:styleId="BodyTextIndent">
    <w:name w:val="Body Text Indent"/>
    <w:basedOn w:val="Normal"/>
    <w:link w:val="BodyTextIndentChar"/>
    <w:rsid w:val="003B1C8C"/>
    <w:pPr>
      <w:spacing w:before="120" w:after="120" w:line="264" w:lineRule="auto"/>
      <w:ind w:firstLine="720"/>
      <w:jc w:val="both"/>
    </w:pPr>
    <w:rPr>
      <w:rFonts w:eastAsia="Times New Roman" w:cs="Times New Roman"/>
      <w:szCs w:val="30"/>
      <w:lang w:val="en-US"/>
    </w:rPr>
  </w:style>
  <w:style w:type="character" w:customStyle="1" w:styleId="BodyTextIndentChar">
    <w:name w:val="Body Text Indent Char"/>
    <w:basedOn w:val="DefaultParagraphFont"/>
    <w:link w:val="BodyTextIndent"/>
    <w:rsid w:val="003B1C8C"/>
    <w:rPr>
      <w:rFonts w:eastAsia="Times New Roman" w:cs="Times New Roman"/>
      <w:szCs w:val="30"/>
      <w:lang w:val="en-US"/>
    </w:rPr>
  </w:style>
  <w:style w:type="paragraph" w:styleId="BalloonText">
    <w:name w:val="Balloon Text"/>
    <w:basedOn w:val="Normal"/>
    <w:link w:val="BalloonTextChar"/>
    <w:uiPriority w:val="99"/>
    <w:semiHidden/>
    <w:unhideWhenUsed/>
    <w:rsid w:val="00D61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E9"/>
    <w:rPr>
      <w:rFonts w:ascii="Segoe UI" w:hAnsi="Segoe UI" w:cs="Segoe UI"/>
      <w:sz w:val="18"/>
      <w:szCs w:val="18"/>
    </w:rPr>
  </w:style>
  <w:style w:type="paragraph" w:styleId="Header">
    <w:name w:val="header"/>
    <w:basedOn w:val="Normal"/>
    <w:link w:val="HeaderChar"/>
    <w:uiPriority w:val="99"/>
    <w:unhideWhenUsed/>
    <w:rsid w:val="001909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942"/>
  </w:style>
  <w:style w:type="paragraph" w:styleId="Footer">
    <w:name w:val="footer"/>
    <w:basedOn w:val="Normal"/>
    <w:link w:val="FooterChar"/>
    <w:uiPriority w:val="99"/>
    <w:unhideWhenUsed/>
    <w:rsid w:val="001909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2020-09-10T01:57:00Z</cp:lastPrinted>
  <dcterms:created xsi:type="dcterms:W3CDTF">2020-09-10T02:30:00Z</dcterms:created>
  <dcterms:modified xsi:type="dcterms:W3CDTF">2020-09-10T02:30:00Z</dcterms:modified>
</cp:coreProperties>
</file>